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EB1EB" w14:textId="77777777" w:rsidR="00C01E53" w:rsidRPr="00CB2D26" w:rsidRDefault="00C01E53" w:rsidP="00C01E53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CB2D26">
        <w:rPr>
          <w:rFonts w:ascii="Calibri" w:hAnsi="Calibri" w:cs="Calibri"/>
          <w:color w:val="000000" w:themeColor="text1"/>
          <w:sz w:val="22"/>
          <w:szCs w:val="22"/>
        </w:rPr>
        <w:t>Windows 10 Machine</w:t>
      </w:r>
    </w:p>
    <w:p w14:paraId="3DAC8925" w14:textId="77777777" w:rsidR="00C01E53" w:rsidRPr="00CB2D26" w:rsidRDefault="00C01E53" w:rsidP="00C01E53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CB2D26">
        <w:rPr>
          <w:rFonts w:ascii="Calibri" w:hAnsi="Calibri" w:cs="Calibri"/>
          <w:color w:val="000000" w:themeColor="text1"/>
          <w:sz w:val="22"/>
          <w:szCs w:val="22"/>
        </w:rPr>
        <w:t>8 GB RAM or more</w:t>
      </w:r>
    </w:p>
    <w:p w14:paraId="1F162530" w14:textId="6C2D8E1E" w:rsidR="00C01E53" w:rsidRPr="00393D7C" w:rsidRDefault="00C01E53" w:rsidP="00C01E53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CB2D26">
        <w:rPr>
          <w:rFonts w:ascii="Calibri" w:hAnsi="Calibri" w:cs="Calibri"/>
          <w:color w:val="000000" w:themeColor="text1"/>
          <w:sz w:val="22"/>
          <w:szCs w:val="22"/>
        </w:rPr>
        <w:t>Core i5 or greater processor</w:t>
      </w:r>
    </w:p>
    <w:p w14:paraId="0085C9A5" w14:textId="2DD1A88B" w:rsidR="00393D7C" w:rsidRPr="00393D7C" w:rsidRDefault="00393D7C" w:rsidP="00393D7C">
      <w:pPr>
        <w:pStyle w:val="v1v1v1v1msonormal1"/>
        <w:numPr>
          <w:ilvl w:val="0"/>
          <w:numId w:val="1"/>
        </w:numPr>
        <w:shd w:val="clear" w:color="auto" w:fill="FFFFFF"/>
        <w:spacing w:line="360" w:lineRule="auto"/>
        <w:rPr>
          <w:color w:val="000000" w:themeColor="text1"/>
        </w:rPr>
      </w:pPr>
      <w:r w:rsidRPr="00EB7960">
        <w:rPr>
          <w:rFonts w:ascii="Calibri" w:hAnsi="Calibri" w:cs="Calibri"/>
          <w:color w:val="000000" w:themeColor="text1"/>
          <w:sz w:val="22"/>
          <w:szCs w:val="22"/>
        </w:rPr>
        <w:t>1920x1080 Display or better</w:t>
      </w:r>
    </w:p>
    <w:p w14:paraId="2F9D66A0" w14:textId="1118D3E6" w:rsidR="00C01E53" w:rsidRPr="00CB2D26" w:rsidRDefault="00C01E53" w:rsidP="00393D7C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B2D26">
        <w:rPr>
          <w:rFonts w:ascii="Calibri" w:hAnsi="Calibri" w:cs="Calibri"/>
          <w:color w:val="000000" w:themeColor="text1"/>
          <w:sz w:val="22"/>
          <w:szCs w:val="22"/>
        </w:rPr>
        <w:t xml:space="preserve">Recommended external monitor 17 inch or greater and 1920 x 1080 resolution or greater which can be used as a second monitor for the students laptop or desktop and/or has an HDMI input to be used by the </w:t>
      </w:r>
      <w:r w:rsidR="00F10768">
        <w:rPr>
          <w:rFonts w:ascii="Calibri" w:hAnsi="Calibri" w:cs="Calibri"/>
          <w:color w:val="000000" w:themeColor="text1"/>
          <w:sz w:val="22"/>
          <w:szCs w:val="22"/>
        </w:rPr>
        <w:t>Network Video Recorder (</w:t>
      </w:r>
      <w:r w:rsidRPr="00CB2D26">
        <w:rPr>
          <w:rFonts w:ascii="Calibri" w:hAnsi="Calibri" w:cs="Calibri"/>
          <w:color w:val="000000" w:themeColor="text1"/>
          <w:sz w:val="22"/>
          <w:szCs w:val="22"/>
        </w:rPr>
        <w:t>NVR</w:t>
      </w:r>
      <w:r w:rsidR="00F10768">
        <w:rPr>
          <w:rFonts w:ascii="Calibri" w:hAnsi="Calibri" w:cs="Calibri"/>
          <w:color w:val="000000" w:themeColor="text1"/>
          <w:sz w:val="22"/>
          <w:szCs w:val="22"/>
        </w:rPr>
        <w:t>) that LEVA provides for the class</w:t>
      </w:r>
      <w:r w:rsidRPr="00CB2D26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4476C6D7" w14:textId="77777777" w:rsidR="00C01E53" w:rsidRPr="00CB2D26" w:rsidRDefault="00C01E53" w:rsidP="00C01E53">
      <w:pPr>
        <w:pStyle w:val="v1msonormal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10"/>
          <w:szCs w:val="10"/>
        </w:rPr>
      </w:pPr>
    </w:p>
    <w:p w14:paraId="1BB70139" w14:textId="77777777" w:rsidR="00C01E53" w:rsidRPr="00CB2D26" w:rsidRDefault="00C01E53" w:rsidP="00C01E53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B2D26">
        <w:rPr>
          <w:rFonts w:ascii="Calibri" w:hAnsi="Calibri" w:cs="Calibri"/>
          <w:color w:val="000000" w:themeColor="text1"/>
          <w:sz w:val="22"/>
          <w:szCs w:val="22"/>
        </w:rPr>
        <w:t>3 Available USB 3 ports or active (powered) USB 3 hub which gives a total of at least 3 available USB 3 ports (this should be in addition any USB ports used by a mouse, web camera, etc.)</w:t>
      </w:r>
    </w:p>
    <w:p w14:paraId="56B69663" w14:textId="77777777" w:rsidR="00C01E53" w:rsidRPr="00CB2D26" w:rsidRDefault="00C01E53" w:rsidP="00C01E53">
      <w:pPr>
        <w:pStyle w:val="v1msonormal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10"/>
          <w:szCs w:val="10"/>
        </w:rPr>
      </w:pPr>
    </w:p>
    <w:p w14:paraId="35B43406" w14:textId="77777777" w:rsidR="00C01E53" w:rsidRPr="00CB2D26" w:rsidRDefault="00C01E53" w:rsidP="00C01E53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B2D26">
        <w:rPr>
          <w:rFonts w:ascii="Calibri" w:hAnsi="Calibri" w:cs="Calibri"/>
          <w:color w:val="000000" w:themeColor="text1"/>
          <w:sz w:val="22"/>
          <w:szCs w:val="22"/>
        </w:rPr>
        <w:t>Recommended external monitor 17 inch or greater which can be used as a second monitor for the students laptop or desktop and/or has an HDMI input to be used by the NVR.</w:t>
      </w:r>
    </w:p>
    <w:p w14:paraId="5D3C9EC6" w14:textId="77777777" w:rsidR="00C01E53" w:rsidRPr="00CB2D26" w:rsidRDefault="00C01E53" w:rsidP="00C01E53">
      <w:pPr>
        <w:pStyle w:val="v1msonormal"/>
        <w:shd w:val="clear" w:color="auto" w:fill="FFFFFF"/>
        <w:spacing w:before="0" w:beforeAutospacing="0" w:after="0" w:afterAutospacing="0"/>
        <w:ind w:left="360"/>
        <w:rPr>
          <w:color w:val="000000" w:themeColor="text1"/>
          <w:sz w:val="10"/>
          <w:szCs w:val="10"/>
        </w:rPr>
      </w:pPr>
    </w:p>
    <w:p w14:paraId="79A3EE8A" w14:textId="77777777" w:rsidR="00C01E53" w:rsidRPr="00CB2D26" w:rsidRDefault="00C01E53" w:rsidP="00C01E5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CB2D26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Web camera, speaker, and microphone.  Headsets with boom mic may be preferential to the student to eliminate background sounds when listening and speaking.</w:t>
      </w:r>
    </w:p>
    <w:p w14:paraId="21031175" w14:textId="77777777" w:rsidR="00C01E53" w:rsidRPr="00CB2D26" w:rsidRDefault="00C01E53" w:rsidP="00C01E53">
      <w:pPr>
        <w:ind w:left="360"/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</w:pPr>
    </w:p>
    <w:p w14:paraId="0DC16995" w14:textId="77777777" w:rsidR="00C01E53" w:rsidRPr="00CB2D26" w:rsidRDefault="00C01E53" w:rsidP="00C01E53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B2D26">
        <w:rPr>
          <w:rFonts w:ascii="Calibri" w:hAnsi="Calibri" w:cs="Calibri"/>
          <w:color w:val="000000" w:themeColor="text1"/>
          <w:sz w:val="22"/>
          <w:szCs w:val="22"/>
        </w:rPr>
        <w:t>Wireless AND Wired Network.  Internet connectivity (Zoom) must be through wireless network as wired network will be used to connect to NVR.</w:t>
      </w:r>
    </w:p>
    <w:p w14:paraId="4FFC35D2" w14:textId="77777777" w:rsidR="00C01E53" w:rsidRPr="00CB2D26" w:rsidRDefault="00C01E53" w:rsidP="00C01E53">
      <w:pPr>
        <w:pStyle w:val="v1msonormal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10"/>
          <w:szCs w:val="10"/>
        </w:rPr>
      </w:pPr>
    </w:p>
    <w:p w14:paraId="19A99813" w14:textId="77777777" w:rsidR="00C01E53" w:rsidRPr="00CB2D26" w:rsidRDefault="00C01E53" w:rsidP="00C01E53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B2D26">
        <w:rPr>
          <w:rFonts w:ascii="Calibri" w:hAnsi="Calibri" w:cs="Calibri"/>
          <w:color w:val="000000" w:themeColor="text1"/>
          <w:sz w:val="22"/>
          <w:szCs w:val="22"/>
        </w:rPr>
        <w:t>Administrative authority on the workstation to install software and modify network interface card properties as needed.</w:t>
      </w:r>
    </w:p>
    <w:p w14:paraId="1A3BE221" w14:textId="77777777" w:rsidR="00C01E53" w:rsidRPr="00CB2D26" w:rsidRDefault="00C01E53" w:rsidP="00C01E53">
      <w:pPr>
        <w:pStyle w:val="v1msonormal"/>
        <w:shd w:val="clear" w:color="auto" w:fill="FFFFFF"/>
        <w:spacing w:before="0" w:beforeAutospacing="0" w:after="0" w:afterAutospacing="0"/>
        <w:ind w:left="360"/>
        <w:rPr>
          <w:color w:val="000000" w:themeColor="text1"/>
          <w:sz w:val="10"/>
          <w:szCs w:val="10"/>
        </w:rPr>
      </w:pPr>
    </w:p>
    <w:p w14:paraId="065EBB92" w14:textId="77777777" w:rsidR="00C01E53" w:rsidRPr="00CB2D26" w:rsidRDefault="00C01E53" w:rsidP="00C01E53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B2D26">
        <w:rPr>
          <w:rFonts w:ascii="Calibri" w:hAnsi="Calibri" w:cs="Calibri"/>
          <w:color w:val="000000" w:themeColor="text1"/>
          <w:sz w:val="22"/>
          <w:szCs w:val="22"/>
        </w:rPr>
        <w:t>NO VPN or device management which would interfere with network connectivity or software.</w:t>
      </w:r>
    </w:p>
    <w:p w14:paraId="7B4E90A0" w14:textId="77777777" w:rsidR="00C01E53" w:rsidRPr="00CB2D26" w:rsidRDefault="00C01E53" w:rsidP="00C01E53">
      <w:pPr>
        <w:pStyle w:val="v1msonormal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B2D26">
        <w:rPr>
          <w:rFonts w:ascii="Calibri" w:hAnsi="Calibri" w:cs="Calibri"/>
          <w:color w:val="000000" w:themeColor="text1"/>
          <w:sz w:val="22"/>
          <w:szCs w:val="22"/>
        </w:rPr>
        <w:t> </w:t>
      </w:r>
    </w:p>
    <w:p w14:paraId="100F39FF" w14:textId="77777777" w:rsidR="00C01E53" w:rsidRPr="00CB2D26" w:rsidRDefault="00C01E53" w:rsidP="00C01E53">
      <w:pPr>
        <w:pStyle w:val="v1msonormal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B2D26">
        <w:rPr>
          <w:rFonts w:ascii="Calibri" w:hAnsi="Calibri" w:cs="Calibri"/>
          <w:color w:val="000000" w:themeColor="text1"/>
          <w:sz w:val="22"/>
          <w:szCs w:val="22"/>
        </w:rPr>
        <w:t>Must have the following software:</w:t>
      </w:r>
    </w:p>
    <w:p w14:paraId="3330A675" w14:textId="77777777" w:rsidR="00C01E53" w:rsidRPr="00CB2D26" w:rsidRDefault="00C01E53" w:rsidP="00C01E53">
      <w:pPr>
        <w:pStyle w:val="v1msonormal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B2D26">
        <w:rPr>
          <w:rFonts w:ascii="Calibri" w:hAnsi="Calibri" w:cs="Calibri"/>
          <w:color w:val="000000" w:themeColor="text1"/>
          <w:sz w:val="22"/>
          <w:szCs w:val="22"/>
        </w:rPr>
        <w:t>Trial or licensed copy of Photoshop</w:t>
      </w:r>
    </w:p>
    <w:p w14:paraId="6C6EA088" w14:textId="77777777" w:rsidR="00C01E53" w:rsidRPr="00CB2D26" w:rsidRDefault="00C01E53" w:rsidP="00C01E53">
      <w:pPr>
        <w:pStyle w:val="v1msonormal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B2D26">
        <w:rPr>
          <w:rFonts w:ascii="Calibri" w:hAnsi="Calibri" w:cs="Calibri"/>
          <w:color w:val="000000" w:themeColor="text1"/>
          <w:sz w:val="22"/>
          <w:szCs w:val="22"/>
        </w:rPr>
        <w:t>Trial or licensed copy of iNPUT Ace</w:t>
      </w:r>
    </w:p>
    <w:p w14:paraId="6B116CED" w14:textId="77777777" w:rsidR="00C01E53" w:rsidRPr="00CB2D26" w:rsidRDefault="00C01E53" w:rsidP="00C01E53">
      <w:pPr>
        <w:pStyle w:val="v1msonormal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B2D26">
        <w:rPr>
          <w:rFonts w:ascii="Calibri" w:hAnsi="Calibri" w:cs="Calibri"/>
          <w:color w:val="000000" w:themeColor="text1"/>
          <w:sz w:val="22"/>
          <w:szCs w:val="22"/>
        </w:rPr>
        <w:t>Trial or licensed copy of Microsoft Word</w:t>
      </w:r>
    </w:p>
    <w:p w14:paraId="168CB31E" w14:textId="77777777" w:rsidR="00C01E53" w:rsidRPr="00CB2D26" w:rsidRDefault="00C01E53" w:rsidP="00C01E53">
      <w:pPr>
        <w:pStyle w:val="v1msonormal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B2D26">
        <w:rPr>
          <w:rFonts w:ascii="Calibri" w:hAnsi="Calibri" w:cs="Calibri"/>
          <w:color w:val="000000" w:themeColor="text1"/>
          <w:sz w:val="22"/>
          <w:szCs w:val="22"/>
        </w:rPr>
        <w:t>Trial or licensed copy of Microsoft Excel</w:t>
      </w:r>
    </w:p>
    <w:p w14:paraId="2EC0327B" w14:textId="77777777" w:rsidR="00C01E53" w:rsidRPr="00CB2D26" w:rsidRDefault="00C01E53" w:rsidP="00C01E53">
      <w:pPr>
        <w:pStyle w:val="v1msonormal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B2D26">
        <w:rPr>
          <w:rFonts w:ascii="Calibri" w:hAnsi="Calibri" w:cs="Calibri"/>
          <w:color w:val="000000" w:themeColor="text1"/>
          <w:sz w:val="22"/>
          <w:szCs w:val="22"/>
        </w:rPr>
        <w:t>Zoom Application Software (not web client)</w:t>
      </w:r>
    </w:p>
    <w:p w14:paraId="1E5D7572" w14:textId="77777777" w:rsidR="00D6005A" w:rsidRPr="00CB2D26" w:rsidRDefault="00C01E53" w:rsidP="00C01E53">
      <w:pPr>
        <w:pStyle w:val="v1msonormal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B2D26">
        <w:rPr>
          <w:rFonts w:ascii="Calibri" w:hAnsi="Calibri" w:cs="Calibri"/>
          <w:color w:val="000000" w:themeColor="text1"/>
          <w:sz w:val="22"/>
          <w:szCs w:val="22"/>
        </w:rPr>
        <w:t> </w:t>
      </w:r>
    </w:p>
    <w:p w14:paraId="026F6B50" w14:textId="77777777" w:rsidR="00C01E53" w:rsidRPr="00CB2D26" w:rsidRDefault="00C01E53" w:rsidP="00C01E53">
      <w:pPr>
        <w:pStyle w:val="v1msonormal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B2D26">
        <w:rPr>
          <w:rFonts w:ascii="Calibri" w:hAnsi="Calibri" w:cs="Calibri"/>
          <w:color w:val="000000" w:themeColor="text1"/>
          <w:sz w:val="22"/>
          <w:szCs w:val="22"/>
        </w:rPr>
        <w:t>LEVA will provide OBS software install.</w:t>
      </w:r>
    </w:p>
    <w:p w14:paraId="077487D3" w14:textId="77777777" w:rsidR="00C01E53" w:rsidRPr="00CB2D26" w:rsidRDefault="00C01E53" w:rsidP="00C01E53">
      <w:pPr>
        <w:pStyle w:val="v1msonormal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B2D26">
        <w:rPr>
          <w:rFonts w:ascii="Calibri" w:hAnsi="Calibri" w:cs="Calibri"/>
          <w:color w:val="000000" w:themeColor="text1"/>
          <w:sz w:val="22"/>
          <w:szCs w:val="22"/>
        </w:rPr>
        <w:t>LEVA will provided FTK Imager lite software.</w:t>
      </w:r>
    </w:p>
    <w:p w14:paraId="1C8B6021" w14:textId="77777777" w:rsidR="00C01E53" w:rsidRDefault="00C01E53" w:rsidP="00C01E53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CB2D26">
        <w:rPr>
          <w:rFonts w:ascii="Calibri" w:hAnsi="Calibri" w:cs="Calibri"/>
          <w:color w:val="000000" w:themeColor="text1"/>
          <w:sz w:val="22"/>
          <w:szCs w:val="22"/>
        </w:rPr>
        <w:t>LEVA will provide MD5Summer software.</w:t>
      </w:r>
    </w:p>
    <w:p w14:paraId="29F39E7B" w14:textId="77777777" w:rsidR="00847683" w:rsidRPr="00CB2D26" w:rsidRDefault="00847683" w:rsidP="00847683">
      <w:pPr>
        <w:pStyle w:val="v1msonormal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B2D26">
        <w:rPr>
          <w:rFonts w:ascii="Calibri" w:hAnsi="Calibri" w:cs="Calibri"/>
          <w:color w:val="000000" w:themeColor="text1"/>
          <w:sz w:val="22"/>
          <w:szCs w:val="22"/>
        </w:rPr>
        <w:t xml:space="preserve">LEVA will provide </w:t>
      </w:r>
      <w:r>
        <w:rPr>
          <w:rFonts w:ascii="Calibri" w:hAnsi="Calibri" w:cs="Calibri"/>
          <w:color w:val="000000" w:themeColor="text1"/>
          <w:sz w:val="22"/>
          <w:szCs w:val="22"/>
        </w:rPr>
        <w:t>Ocean Systems Omnivore</w:t>
      </w:r>
      <w:r w:rsidRPr="00CB2D26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0213B0BD" w14:textId="77777777" w:rsidR="00847683" w:rsidRPr="00CB2D26" w:rsidRDefault="00847683" w:rsidP="00C01E53">
      <w:pPr>
        <w:pStyle w:val="v1msonormal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486FE889" w14:textId="77777777" w:rsidR="00C01E53" w:rsidRPr="00CB2D26" w:rsidRDefault="00C01E53">
      <w:pPr>
        <w:rPr>
          <w:color w:val="000000" w:themeColor="text1"/>
        </w:rPr>
      </w:pPr>
    </w:p>
    <w:sectPr w:rsidR="00C01E53" w:rsidRPr="00CB2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65C7D"/>
    <w:multiLevelType w:val="hybridMultilevel"/>
    <w:tmpl w:val="5ADE868C"/>
    <w:lvl w:ilvl="0" w:tplc="BB4CD5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E53"/>
    <w:rsid w:val="00231E9C"/>
    <w:rsid w:val="00393D7C"/>
    <w:rsid w:val="00847683"/>
    <w:rsid w:val="00BA0808"/>
    <w:rsid w:val="00C01E53"/>
    <w:rsid w:val="00CB2D26"/>
    <w:rsid w:val="00D6005A"/>
    <w:rsid w:val="00F1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5A92B"/>
  <w15:chartTrackingRefBased/>
  <w15:docId w15:val="{9D63C457-08C4-DF4D-8AFC-263D8E28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1msonormal">
    <w:name w:val="v1msonormal"/>
    <w:basedOn w:val="Normal"/>
    <w:rsid w:val="00C01E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01E53"/>
    <w:pPr>
      <w:ind w:left="720"/>
      <w:contextualSpacing/>
    </w:pPr>
  </w:style>
  <w:style w:type="paragraph" w:customStyle="1" w:styleId="v1v1v1v1msonormal1">
    <w:name w:val="v1v1v1v1msonormal1"/>
    <w:basedOn w:val="Normal"/>
    <w:rsid w:val="00393D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Garvin</dc:creator>
  <cp:keywords/>
  <dc:description/>
  <cp:lastModifiedBy>Jan Garvin</cp:lastModifiedBy>
  <cp:revision>8</cp:revision>
  <cp:lastPrinted>2020-09-01T19:59:00Z</cp:lastPrinted>
  <dcterms:created xsi:type="dcterms:W3CDTF">2020-08-10T22:43:00Z</dcterms:created>
  <dcterms:modified xsi:type="dcterms:W3CDTF">2020-09-01T20:05:00Z</dcterms:modified>
</cp:coreProperties>
</file>